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9AF15" w14:textId="77777777" w:rsidR="00C67D4E" w:rsidRPr="00C67D4E" w:rsidRDefault="00C67D4E" w:rsidP="00C67D4E">
      <w:pPr>
        <w:spacing w:after="240"/>
        <w:rPr>
          <w:rFonts w:ascii="Arial" w:eastAsia="Times New Roman" w:hAnsi="Arial" w:cs="Arial"/>
          <w:color w:val="222222"/>
          <w:lang w:eastAsia="nb-NO"/>
        </w:rPr>
      </w:pPr>
    </w:p>
    <w:p w14:paraId="6E6E79BD" w14:textId="77777777" w:rsidR="00C67D4E" w:rsidRPr="00C67D4E" w:rsidRDefault="00C67D4E" w:rsidP="00C67D4E">
      <w:pPr>
        <w:rPr>
          <w:rFonts w:ascii="Arial" w:eastAsia="Times New Roman" w:hAnsi="Arial" w:cs="Arial"/>
          <w:color w:val="222222"/>
          <w:lang w:eastAsia="nb-NO"/>
        </w:rPr>
      </w:pPr>
      <w:r w:rsidRPr="00C67D4E">
        <w:rPr>
          <w:rFonts w:ascii="Arial" w:eastAsia="Times New Roman" w:hAnsi="Arial" w:cs="Arial"/>
          <w:color w:val="222222"/>
          <w:lang w:eastAsia="nb-NO"/>
        </w:rPr>
        <w:t> </w:t>
      </w:r>
    </w:p>
    <w:p w14:paraId="1F4141F2" w14:textId="77777777" w:rsidR="00C67D4E" w:rsidRPr="00C67D4E" w:rsidRDefault="00C67D4E" w:rsidP="00C67D4E">
      <w:pPr>
        <w:rPr>
          <w:rFonts w:ascii="Arial" w:eastAsia="Times New Roman" w:hAnsi="Arial" w:cs="Arial"/>
          <w:color w:val="222222"/>
          <w:lang w:eastAsia="nb-NO"/>
        </w:rPr>
      </w:pPr>
      <w:r w:rsidRPr="00C67D4E">
        <w:rPr>
          <w:rFonts w:ascii="Arial" w:eastAsia="Times New Roman" w:hAnsi="Arial" w:cs="Arial"/>
          <w:b/>
          <w:bCs/>
          <w:color w:val="222222"/>
          <w:sz w:val="32"/>
          <w:szCs w:val="32"/>
          <w:lang w:eastAsia="nb-NO"/>
        </w:rPr>
        <w:t>Vedlegg til NOTAT fra medlemsmøte 2.4.22 i Fredrikstad Hytteforening.</w:t>
      </w:r>
    </w:p>
    <w:p w14:paraId="258BA52D"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1F497D"/>
          <w:lang w:eastAsia="nb-NO"/>
        </w:rPr>
        <w:t> </w:t>
      </w:r>
    </w:p>
    <w:p w14:paraId="794C7507"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Fra Ole Sverre og Tone.</w:t>
      </w:r>
    </w:p>
    <w:p w14:paraId="05328AE7"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 </w:t>
      </w:r>
    </w:p>
    <w:p w14:paraId="7F076F0B"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Viser til informasjonen som kom på møtet og tror det meste av spørsmålene dere hadde blir besvart der.</w:t>
      </w:r>
    </w:p>
    <w:p w14:paraId="5B3C02DD"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Har også mot slutten av presentasjonen også lagt inn noe informasjon om festetomter og de politiske utvalgenes medlemmer.</w:t>
      </w:r>
    </w:p>
    <w:p w14:paraId="2846BA85"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 </w:t>
      </w:r>
    </w:p>
    <w:p w14:paraId="3C6E38D0"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 </w:t>
      </w:r>
    </w:p>
    <w:p w14:paraId="6B865BC0"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Dere har fått oversikt over firmaene som har søkt og har kvalifisert seg til å legge inn tilbud om å taksere. Dette ligger i presentasjonen og ble også behørig omtalt lørdag.</w:t>
      </w:r>
    </w:p>
    <w:p w14:paraId="1C7ACCF0"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 </w:t>
      </w:r>
    </w:p>
    <w:p w14:paraId="2E14D427"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Grunnen til at takstene for næringseiendommer skulle vurderes ut fra en «forsiktig omsetningsverdi» er at de ikke blir omfattet av reduksjonsfaktoren på 30 prosent og de får heller ikke bunnfradrag som hytter og boliger får. </w:t>
      </w:r>
    </w:p>
    <w:p w14:paraId="701BA226"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1F497D"/>
          <w:lang w:eastAsia="nb-NO"/>
        </w:rPr>
        <w:t> </w:t>
      </w:r>
    </w:p>
    <w:p w14:paraId="6F287EAB"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1F497D"/>
          <w:lang w:eastAsia="nb-NO"/>
        </w:rPr>
        <w:t> </w:t>
      </w:r>
    </w:p>
    <w:p w14:paraId="7F90517D"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5E9333DA"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Spørsmål 3.1.: Når ble retningslinjene vedtatt i skatteutvalget og klageutvalget for eiendomsskatt ? Navn på deltagere i de angitte utvalg ?</w:t>
      </w:r>
    </w:p>
    <w:p w14:paraId="50390D62"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Dato for når reglene ble vedtatt </w:t>
      </w:r>
      <w:r w:rsidRPr="00C67D4E">
        <w:rPr>
          <w:rFonts w:ascii="Arial" w:eastAsia="Times New Roman" w:hAnsi="Arial" w:cs="Arial"/>
          <w:b/>
          <w:bCs/>
          <w:i/>
          <w:iCs/>
          <w:color w:val="222222"/>
          <w:lang w:eastAsia="nb-NO"/>
        </w:rPr>
        <w:t>?</w:t>
      </w:r>
      <w:r w:rsidRPr="00C67D4E">
        <w:rPr>
          <w:rFonts w:ascii="Arial" w:eastAsia="Times New Roman" w:hAnsi="Arial" w:cs="Arial"/>
          <w:b/>
          <w:bCs/>
          <w:i/>
          <w:iCs/>
          <w:color w:val="1F497D"/>
          <w:lang w:eastAsia="nb-NO"/>
        </w:rPr>
        <w:t> ligger i presentasjonen (som du også gjengir under her)20.05.2020</w:t>
      </w:r>
    </w:p>
    <w:p w14:paraId="37C3449D"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Navn på deltagere i skattetakstutvalget </w:t>
      </w:r>
      <w:r w:rsidRPr="00C67D4E">
        <w:rPr>
          <w:rFonts w:ascii="Arial" w:eastAsia="Times New Roman" w:hAnsi="Arial" w:cs="Arial"/>
          <w:b/>
          <w:bCs/>
          <w:i/>
          <w:iCs/>
          <w:color w:val="222222"/>
          <w:lang w:eastAsia="nb-NO"/>
        </w:rPr>
        <w:t>?.</w:t>
      </w:r>
      <w:r w:rsidRPr="00C67D4E">
        <w:rPr>
          <w:rFonts w:ascii="Arial" w:eastAsia="Times New Roman" w:hAnsi="Arial" w:cs="Arial"/>
          <w:b/>
          <w:bCs/>
          <w:i/>
          <w:iCs/>
          <w:color w:val="1F497D"/>
          <w:lang w:eastAsia="nb-NO"/>
        </w:rPr>
        <w:t> ligger i presentasjonen</w:t>
      </w:r>
    </w:p>
    <w:p w14:paraId="592C16F9"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Navn på deltagere i klageutvalget ?</w:t>
      </w:r>
      <w:r w:rsidRPr="00C67D4E">
        <w:rPr>
          <w:rFonts w:ascii="Arial" w:eastAsia="Times New Roman" w:hAnsi="Arial" w:cs="Arial"/>
          <w:color w:val="1F497D"/>
          <w:lang w:eastAsia="nb-NO"/>
        </w:rPr>
        <w:t> </w:t>
      </w:r>
      <w:r w:rsidRPr="00C67D4E">
        <w:rPr>
          <w:rFonts w:ascii="Arial" w:eastAsia="Times New Roman" w:hAnsi="Arial" w:cs="Arial"/>
          <w:b/>
          <w:bCs/>
          <w:i/>
          <w:iCs/>
          <w:color w:val="1F497D"/>
          <w:lang w:eastAsia="nb-NO"/>
        </w:rPr>
        <w:t>ligger i presentasjonen</w:t>
      </w:r>
    </w:p>
    <w:p w14:paraId="0B7A236E"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Det ble opplyst at reglene for taksering av 20.5.2020 ikke er behandlet i bystyre</w:t>
      </w:r>
    </w:p>
    <w:p w14:paraId="67ADE5AF"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lastRenderedPageBreak/>
        <w:t>De skal ikke behandles i bystyret jfr. rollefordelingen mellom formannskap/bystyret og nemndene etter eiendomsskattelovens beskrivelser</w:t>
      </w:r>
      <w:r w:rsidRPr="00C67D4E">
        <w:rPr>
          <w:rFonts w:ascii="Arial" w:eastAsia="Times New Roman" w:hAnsi="Arial" w:cs="Arial"/>
          <w:color w:val="1F497D"/>
          <w:lang w:eastAsia="nb-NO"/>
        </w:rPr>
        <w:t>.</w:t>
      </w:r>
    </w:p>
    <w:p w14:paraId="155169A8"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6F4F07E7"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Spørsmål 3.3 : Navn på firma/resurspersoner som ble brukt av kommunen for å lage retningslinjene, og når ble arbeidet utført ?</w:t>
      </w:r>
    </w:p>
    <w:p w14:paraId="45EF19C3"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 xml:space="preserve">Spørsmål 4.1: Vi ber om at dere gir en grundig </w:t>
      </w:r>
      <w:proofErr w:type="gramStart"/>
      <w:r w:rsidRPr="00C67D4E">
        <w:rPr>
          <w:rFonts w:ascii="Arial" w:eastAsia="Times New Roman" w:hAnsi="Arial" w:cs="Arial"/>
          <w:b/>
          <w:bCs/>
          <w:color w:val="222222"/>
          <w:lang w:eastAsia="nb-NO"/>
        </w:rPr>
        <w:t>forklaring  på</w:t>
      </w:r>
      <w:proofErr w:type="gramEnd"/>
      <w:r w:rsidRPr="00C67D4E">
        <w:rPr>
          <w:rFonts w:ascii="Arial" w:eastAsia="Times New Roman" w:hAnsi="Arial" w:cs="Arial"/>
          <w:b/>
          <w:bCs/>
          <w:color w:val="222222"/>
          <w:lang w:eastAsia="nb-NO"/>
        </w:rPr>
        <w:t xml:space="preserve"> begrepene  og bekrefter at metoden som er benyttet har som endelig resultat; korrekt pris etter § 8++ og likebehandling av hytteeiere.</w:t>
      </w:r>
    </w:p>
    <w:p w14:paraId="00BC1699"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 xml:space="preserve">Spørsmål 4.2: Navn på kommunens egne ansatte som har arbeidet </w:t>
      </w:r>
      <w:proofErr w:type="gramStart"/>
      <w:r w:rsidRPr="00C67D4E">
        <w:rPr>
          <w:rFonts w:ascii="Arial" w:eastAsia="Times New Roman" w:hAnsi="Arial" w:cs="Arial"/>
          <w:b/>
          <w:bCs/>
          <w:color w:val="222222"/>
          <w:lang w:eastAsia="nb-NO"/>
        </w:rPr>
        <w:t>med  eiendomsskattetakstene</w:t>
      </w:r>
      <w:proofErr w:type="gramEnd"/>
      <w:r w:rsidRPr="00C67D4E">
        <w:rPr>
          <w:rFonts w:ascii="Arial" w:eastAsia="Times New Roman" w:hAnsi="Arial" w:cs="Arial"/>
          <w:b/>
          <w:bCs/>
          <w:color w:val="222222"/>
          <w:lang w:eastAsia="nb-NO"/>
        </w:rPr>
        <w:t xml:space="preserve"> ?</w:t>
      </w:r>
    </w:p>
    <w:p w14:paraId="4ABBAD5E"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Spørsmål 4.3 : Navn på firma/personer som er engasjert til å arbeide med kommunens egen del av eiendomsskattesaken </w:t>
      </w:r>
    </w:p>
    <w:p w14:paraId="1CF6DB6C"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454C8F3B"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251FB1D6"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Når det gjelder hvem som har arbeidet med dette administrativt så er det eiendomsskattekontoret som står som ansvarlige.</w:t>
      </w:r>
    </w:p>
    <w:p w14:paraId="4BF62BB1"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Vi har innhentet kompetanse både fra jurister, takstmenn og meklere for å komme fram til riktige utgangssummene og kriterier for takstmennene som et ledd i vår interne prosess med kvalitetssikring. Ut fra deres erfaring og omsatte objekter ble de ulike summene og faktorene satt opp som et utgangspunkt takstmennene skulle vurdere fra. Dette er et ledd i vår interne saksforberedelse som resulterte i utkast til veiledningen som politikerne vedtok. </w:t>
      </w:r>
    </w:p>
    <w:p w14:paraId="3DF7140C"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 </w:t>
      </w:r>
    </w:p>
    <w:p w14:paraId="4AC8D5AB"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Når det gjelder eiendomsskattekontoret er det Tone Aas eller Ole Sverre Strand som er de ansvarlige for arbeidet der.</w:t>
      </w:r>
    </w:p>
    <w:p w14:paraId="15B9DBA3"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162BBFE1"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Spørsmål 4.1: Som beskrevet ovenfor.</w:t>
      </w:r>
    </w:p>
    <w:p w14:paraId="276CCF0A"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Spørsmålet må besvares slik at vi får tillit til arbeidet som er utført. </w:t>
      </w:r>
    </w:p>
    <w:p w14:paraId="144F843C"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t xml:space="preserve">Hva som ligger bak </w:t>
      </w:r>
      <w:proofErr w:type="gramStart"/>
      <w:r w:rsidRPr="00C67D4E">
        <w:rPr>
          <w:rFonts w:ascii="Arial" w:eastAsia="Times New Roman" w:hAnsi="Arial" w:cs="Arial"/>
          <w:b/>
          <w:bCs/>
          <w:i/>
          <w:iCs/>
          <w:color w:val="2F5597"/>
          <w:lang w:eastAsia="nb-NO"/>
        </w:rPr>
        <w:t>begrepene</w:t>
      </w:r>
      <w:proofErr w:type="gramEnd"/>
      <w:r w:rsidRPr="00C67D4E">
        <w:rPr>
          <w:rFonts w:ascii="Arial" w:eastAsia="Times New Roman" w:hAnsi="Arial" w:cs="Arial"/>
          <w:b/>
          <w:bCs/>
          <w:i/>
          <w:iCs/>
          <w:color w:val="2F5597"/>
          <w:lang w:eastAsia="nb-NO"/>
        </w:rPr>
        <w:t xml:space="preserve"> gikk vi gjennom på lørdag. Alle faktorene som ligger i </w:t>
      </w:r>
      <w:proofErr w:type="spellStart"/>
      <w:r w:rsidRPr="00C67D4E">
        <w:rPr>
          <w:rFonts w:ascii="Arial" w:eastAsia="Times New Roman" w:hAnsi="Arial" w:cs="Arial"/>
          <w:b/>
          <w:bCs/>
          <w:i/>
          <w:iCs/>
          <w:color w:val="2F5597"/>
          <w:lang w:eastAsia="nb-NO"/>
        </w:rPr>
        <w:t>appen</w:t>
      </w:r>
      <w:proofErr w:type="spellEnd"/>
      <w:r w:rsidRPr="00C67D4E">
        <w:rPr>
          <w:rFonts w:ascii="Arial" w:eastAsia="Times New Roman" w:hAnsi="Arial" w:cs="Arial"/>
          <w:b/>
          <w:bCs/>
          <w:i/>
          <w:iCs/>
          <w:color w:val="2F5597"/>
          <w:lang w:eastAsia="nb-NO"/>
        </w:rPr>
        <w:t xml:space="preserve"> eller i retningslinjene skal vurderes av takstmannen i henhold til hans/hennes faglige skjønn.</w:t>
      </w:r>
    </w:p>
    <w:p w14:paraId="49909DDB"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t>Summen de skal fram til er hva eiendommen kan selges for ved et fritt salg i et åpent marked</w:t>
      </w:r>
    </w:p>
    <w:p w14:paraId="4C04ACE8"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lastRenderedPageBreak/>
        <w:t> </w:t>
      </w:r>
    </w:p>
    <w:p w14:paraId="6A6A0BA8"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 xml:space="preserve">Spørsmål 4.4: Navn på firma/person som er engasjert som profesjonelle takstmenn for kommunens </w:t>
      </w:r>
      <w:proofErr w:type="spellStart"/>
      <w:r w:rsidRPr="00C67D4E">
        <w:rPr>
          <w:rFonts w:ascii="Arial" w:eastAsia="Times New Roman" w:hAnsi="Arial" w:cs="Arial"/>
          <w:b/>
          <w:bCs/>
          <w:color w:val="222222"/>
          <w:lang w:eastAsia="nb-NO"/>
        </w:rPr>
        <w:t>ca</w:t>
      </w:r>
      <w:proofErr w:type="spellEnd"/>
      <w:r w:rsidRPr="00C67D4E">
        <w:rPr>
          <w:rFonts w:ascii="Arial" w:eastAsia="Times New Roman" w:hAnsi="Arial" w:cs="Arial"/>
          <w:b/>
          <w:bCs/>
          <w:color w:val="222222"/>
          <w:lang w:eastAsia="nb-NO"/>
        </w:rPr>
        <w:t xml:space="preserve"> 4.500 </w:t>
      </w:r>
      <w:proofErr w:type="spellStart"/>
      <w:r w:rsidRPr="00C67D4E">
        <w:rPr>
          <w:rFonts w:ascii="Arial" w:eastAsia="Times New Roman" w:hAnsi="Arial" w:cs="Arial"/>
          <w:b/>
          <w:bCs/>
          <w:color w:val="222222"/>
          <w:lang w:eastAsia="nb-NO"/>
        </w:rPr>
        <w:t>hytter.Vi</w:t>
      </w:r>
      <w:proofErr w:type="spellEnd"/>
      <w:r w:rsidRPr="00C67D4E">
        <w:rPr>
          <w:rFonts w:ascii="Arial" w:eastAsia="Times New Roman" w:hAnsi="Arial" w:cs="Arial"/>
          <w:b/>
          <w:bCs/>
          <w:color w:val="222222"/>
          <w:lang w:eastAsia="nb-NO"/>
        </w:rPr>
        <w:t xml:space="preserve"> forutsetter at dette er sertifiserte takstmenn med </w:t>
      </w:r>
      <w:proofErr w:type="spellStart"/>
      <w:r w:rsidRPr="00C67D4E">
        <w:rPr>
          <w:rFonts w:ascii="Arial" w:eastAsia="Times New Roman" w:hAnsi="Arial" w:cs="Arial"/>
          <w:b/>
          <w:bCs/>
          <w:color w:val="222222"/>
          <w:lang w:eastAsia="nb-NO"/>
        </w:rPr>
        <w:t>medlemsskap</w:t>
      </w:r>
      <w:proofErr w:type="spellEnd"/>
      <w:r w:rsidRPr="00C67D4E">
        <w:rPr>
          <w:rFonts w:ascii="Arial" w:eastAsia="Times New Roman" w:hAnsi="Arial" w:cs="Arial"/>
          <w:b/>
          <w:bCs/>
          <w:color w:val="222222"/>
          <w:lang w:eastAsia="nb-NO"/>
        </w:rPr>
        <w:t xml:space="preserve"> i takstforening i Norge. Ber om bekreftelse på at dette gjelder for de engasjerte takstmenn.</w:t>
      </w:r>
    </w:p>
    <w:p w14:paraId="014E21E6"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0070C0"/>
          <w:lang w:eastAsia="nb-NO"/>
        </w:rPr>
        <w:t xml:space="preserve">Liste over engasjerte takstmenn ble vist </w:t>
      </w:r>
      <w:proofErr w:type="gramStart"/>
      <w:r w:rsidRPr="00C67D4E">
        <w:rPr>
          <w:rFonts w:ascii="Arial" w:eastAsia="Times New Roman" w:hAnsi="Arial" w:cs="Arial"/>
          <w:b/>
          <w:bCs/>
          <w:i/>
          <w:iCs/>
          <w:color w:val="0070C0"/>
          <w:lang w:eastAsia="nb-NO"/>
        </w:rPr>
        <w:t>på  tavlen</w:t>
      </w:r>
      <w:proofErr w:type="gramEnd"/>
      <w:r w:rsidRPr="00C67D4E">
        <w:rPr>
          <w:rFonts w:ascii="Arial" w:eastAsia="Times New Roman" w:hAnsi="Arial" w:cs="Arial"/>
          <w:b/>
          <w:bCs/>
          <w:i/>
          <w:iCs/>
          <w:color w:val="0070C0"/>
          <w:lang w:eastAsia="nb-NO"/>
        </w:rPr>
        <w:t xml:space="preserve"> og følger innlegget til Strand som vedlegg til referat fra møtet.</w:t>
      </w:r>
    </w:p>
    <w:p w14:paraId="2D771D51"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4DAC7F13"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Spørsmål 4.5: Det er i pressen omtalt at det ikke er nødvendig for den enkelte hytteeier å engasjere egen takstmann fordi kommunen stiller med ny takstmann gratis.</w:t>
      </w:r>
    </w:p>
    <w:p w14:paraId="6D93C84A"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0070C0"/>
          <w:lang w:eastAsia="nb-NO"/>
        </w:rPr>
        <w:t>Svaret er ja. </w:t>
      </w:r>
    </w:p>
    <w:p w14:paraId="5977B2DF"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6015F5BE"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Spørsmål 4.6: Er den nye takstmannen som kommunen bruker en av de som allerede er engasjert og benyttet andre steder enn der klagen skal behandles.?</w:t>
      </w:r>
    </w:p>
    <w:p w14:paraId="458166F8"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0070C0"/>
          <w:lang w:eastAsia="nb-NO"/>
        </w:rPr>
        <w:t xml:space="preserve">Svaret er ja. De engasjerte takstmenn </w:t>
      </w:r>
      <w:proofErr w:type="spellStart"/>
      <w:r w:rsidRPr="00C67D4E">
        <w:rPr>
          <w:rFonts w:ascii="Arial" w:eastAsia="Times New Roman" w:hAnsi="Arial" w:cs="Arial"/>
          <w:b/>
          <w:bCs/>
          <w:i/>
          <w:iCs/>
          <w:color w:val="0070C0"/>
          <w:lang w:eastAsia="nb-NO"/>
        </w:rPr>
        <w:t>iflg</w:t>
      </w:r>
      <w:proofErr w:type="spellEnd"/>
      <w:r w:rsidRPr="00C67D4E">
        <w:rPr>
          <w:rFonts w:ascii="Arial" w:eastAsia="Times New Roman" w:hAnsi="Arial" w:cs="Arial"/>
          <w:b/>
          <w:bCs/>
          <w:i/>
          <w:iCs/>
          <w:color w:val="0070C0"/>
          <w:lang w:eastAsia="nb-NO"/>
        </w:rPr>
        <w:t>. listen er brukt på ulike områder som kommunen har kontroll på. Ny takstmann har ikke taksert i samme område som klagen kommer fra.</w:t>
      </w:r>
    </w:p>
    <w:p w14:paraId="105815FB"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1E500884"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Spørsmål 4.7: Er det slik at takstmennene har levert sitt materiale til kommunens takstutvalg som har godkjent og sendt ut takstene til hytteeierne ?</w:t>
      </w:r>
    </w:p>
    <w:p w14:paraId="7F636A9E"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t>Takstmennene foretar taksering og så går administrasjonen gjennom og sjekker at de har forholdt seg til veilederen og klargjør listene til politisk behandling. Så får utvalget eiendommene og går gjennom alle takstene og vedtar dem.</w:t>
      </w:r>
    </w:p>
    <w:p w14:paraId="23FE3838"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6ABF89E4"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 xml:space="preserve">Spørsmål 4.8: Skjema for eiendomsskattetakst 2022 omtaler </w:t>
      </w:r>
      <w:proofErr w:type="spellStart"/>
      <w:r w:rsidRPr="00C67D4E">
        <w:rPr>
          <w:rFonts w:ascii="Arial" w:eastAsia="Times New Roman" w:hAnsi="Arial" w:cs="Arial"/>
          <w:b/>
          <w:bCs/>
          <w:color w:val="222222"/>
          <w:lang w:eastAsia="nb-NO"/>
        </w:rPr>
        <w:t>ATEAL</w:t>
      </w:r>
      <w:proofErr w:type="spellEnd"/>
      <w:r w:rsidRPr="00C67D4E">
        <w:rPr>
          <w:rFonts w:ascii="Arial" w:eastAsia="Times New Roman" w:hAnsi="Arial" w:cs="Arial"/>
          <w:b/>
          <w:bCs/>
          <w:color w:val="222222"/>
          <w:lang w:eastAsia="nb-NO"/>
        </w:rPr>
        <w:t xml:space="preserve"> </w:t>
      </w:r>
      <w:proofErr w:type="spellStart"/>
      <w:r w:rsidRPr="00C67D4E">
        <w:rPr>
          <w:rFonts w:ascii="Arial" w:eastAsia="Times New Roman" w:hAnsi="Arial" w:cs="Arial"/>
          <w:b/>
          <w:bCs/>
          <w:color w:val="222222"/>
          <w:lang w:eastAsia="nb-NO"/>
        </w:rPr>
        <w:t>FAK</w:t>
      </w:r>
      <w:proofErr w:type="spellEnd"/>
      <w:r w:rsidRPr="00C67D4E">
        <w:rPr>
          <w:rFonts w:ascii="Arial" w:eastAsia="Times New Roman" w:hAnsi="Arial" w:cs="Arial"/>
          <w:b/>
          <w:bCs/>
          <w:color w:val="222222"/>
          <w:lang w:eastAsia="nb-NO"/>
        </w:rPr>
        <w:t xml:space="preserve"> og GEN </w:t>
      </w:r>
      <w:proofErr w:type="spellStart"/>
      <w:r w:rsidRPr="00C67D4E">
        <w:rPr>
          <w:rFonts w:ascii="Arial" w:eastAsia="Times New Roman" w:hAnsi="Arial" w:cs="Arial"/>
          <w:b/>
          <w:bCs/>
          <w:color w:val="222222"/>
          <w:lang w:eastAsia="nb-NO"/>
        </w:rPr>
        <w:t>FAKT</w:t>
      </w:r>
      <w:proofErr w:type="spellEnd"/>
      <w:r w:rsidRPr="00C67D4E">
        <w:rPr>
          <w:rFonts w:ascii="Arial" w:eastAsia="Times New Roman" w:hAnsi="Arial" w:cs="Arial"/>
          <w:b/>
          <w:bCs/>
          <w:color w:val="222222"/>
          <w:lang w:eastAsia="nb-NO"/>
        </w:rPr>
        <w:t>.</w:t>
      </w:r>
    </w:p>
    <w:p w14:paraId="5119EFF4"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I møtet ble svart at det var usikkert om bruken av faktorene. </w:t>
      </w:r>
    </w:p>
    <w:p w14:paraId="6B1754B5"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t>For å komme fram til denne omsetningsverdien for eiendommen er det to faktorer på tomta som takstmennene skal </w:t>
      </w:r>
      <w:bookmarkStart w:id="0" w:name="m_-1338131458232098863_x_Start"/>
      <w:bookmarkEnd w:id="0"/>
      <w:r w:rsidRPr="00C67D4E">
        <w:rPr>
          <w:rFonts w:ascii="Arial" w:eastAsia="Times New Roman" w:hAnsi="Arial" w:cs="Arial"/>
          <w:b/>
          <w:bCs/>
          <w:i/>
          <w:iCs/>
          <w:color w:val="2F5597"/>
          <w:lang w:eastAsia="nb-NO"/>
        </w:rPr>
        <w:t>vurdere. </w:t>
      </w:r>
    </w:p>
    <w:p w14:paraId="79198143"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t> </w:t>
      </w:r>
    </w:p>
    <w:p w14:paraId="6280DB8D"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lastRenderedPageBreak/>
        <w:t>Det ene er på tomtas areal, hvordan størrelsen på tomta er i forhold til en normaltomt i området og så er det den generelle faktoren.</w:t>
      </w:r>
    </w:p>
    <w:p w14:paraId="0473A5F0"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t> </w:t>
      </w:r>
    </w:p>
    <w:p w14:paraId="63B1A960"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t>Den generelle faktoren på tomta tar for seg alt annet med tomta som har innvirkning på eiendommens verdi. Dette er beliggenhetsfaktorer som kan være nærhet til svært trafikkert vei eller jernbane og det kan være solforhold, utsikt, brygge, hageanlegg, strandlinje, om det er strøm og vann i området osv.</w:t>
      </w:r>
    </w:p>
    <w:p w14:paraId="31BBA2C4"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t> </w:t>
      </w:r>
    </w:p>
    <w:p w14:paraId="065FF958"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t>Alle slike faktorer vil påvirke en eventuell salgsverdi.</w:t>
      </w:r>
    </w:p>
    <w:p w14:paraId="2AED6B07"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t> </w:t>
      </w:r>
    </w:p>
    <w:p w14:paraId="712FBF03"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2F5597"/>
          <w:lang w:eastAsia="nb-NO"/>
        </w:rPr>
        <w:t>Dette er forhold som takstmannen skal ta hensyn til og vurdere etter sitt faglige skjønn og med sin erfaring fra taksering av eiendommer i Fredrikstad.</w:t>
      </w:r>
    </w:p>
    <w:p w14:paraId="4FBFBD44"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09CCB831"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0DC2E527"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 xml:space="preserve">Spørsmål 13.1 Hva er årsaken til at tomteverdien på hytter starter på kr. 3. </w:t>
      </w:r>
      <w:proofErr w:type="spellStart"/>
      <w:r w:rsidRPr="00C67D4E">
        <w:rPr>
          <w:rFonts w:ascii="Arial" w:eastAsia="Times New Roman" w:hAnsi="Arial" w:cs="Arial"/>
          <w:b/>
          <w:bCs/>
          <w:color w:val="222222"/>
          <w:lang w:eastAsia="nb-NO"/>
        </w:rPr>
        <w:t>mill</w:t>
      </w:r>
      <w:proofErr w:type="spellEnd"/>
      <w:r w:rsidRPr="00C67D4E">
        <w:rPr>
          <w:rFonts w:ascii="Arial" w:eastAsia="Times New Roman" w:hAnsi="Arial" w:cs="Arial"/>
          <w:b/>
          <w:bCs/>
          <w:color w:val="222222"/>
          <w:lang w:eastAsia="nb-NO"/>
        </w:rPr>
        <w:t xml:space="preserve"> mens tilsvarende for boliger er på 1.5 </w:t>
      </w:r>
      <w:proofErr w:type="spellStart"/>
      <w:r w:rsidRPr="00C67D4E">
        <w:rPr>
          <w:rFonts w:ascii="Arial" w:eastAsia="Times New Roman" w:hAnsi="Arial" w:cs="Arial"/>
          <w:b/>
          <w:bCs/>
          <w:color w:val="222222"/>
          <w:lang w:eastAsia="nb-NO"/>
        </w:rPr>
        <w:t>mill</w:t>
      </w:r>
      <w:proofErr w:type="spellEnd"/>
      <w:r w:rsidRPr="00C67D4E">
        <w:rPr>
          <w:rFonts w:ascii="Arial" w:eastAsia="Times New Roman" w:hAnsi="Arial" w:cs="Arial"/>
          <w:b/>
          <w:bCs/>
          <w:color w:val="222222"/>
          <w:lang w:eastAsia="nb-NO"/>
        </w:rPr>
        <w:t xml:space="preserve"> ?</w:t>
      </w:r>
    </w:p>
    <w:p w14:paraId="08DDC93C"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3F7DC1E3"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Verdien for normaltomtene starter for hytter på 350.000 og går oppover mens det på boliger går fra 450.000,-  og oppover</w:t>
      </w:r>
      <w:r w:rsidRPr="00C67D4E">
        <w:rPr>
          <w:rFonts w:ascii="Arial" w:eastAsia="Times New Roman" w:hAnsi="Arial" w:cs="Arial"/>
          <w:color w:val="1F497D"/>
          <w:lang w:eastAsia="nb-NO"/>
        </w:rPr>
        <w:t>.</w:t>
      </w:r>
    </w:p>
    <w:p w14:paraId="5683F90E"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1FF674E4"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4CEF0A65"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Spørsmål 13.2: Hva er årsaken til at sonene for hytter er basert på avstanden til sjø mens det for boliger er ulike geografiske soner i kommunen ? </w:t>
      </w:r>
    </w:p>
    <w:p w14:paraId="096EAE0B"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76179E4E"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I følge både eiendomsmeglere og takstmenn så avgjøres prisen på hytter hovedsakelig av avstanden til sjø/strand. Dette er den viktigste faktoren.</w:t>
      </w:r>
    </w:p>
    <w:p w14:paraId="03210D07"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25FD6E3B"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Spørsmål 13.3: Hva er årsaken til at det ikke er lagt inn geografiske soner for hytter ?</w:t>
      </w:r>
    </w:p>
    <w:p w14:paraId="067A991E"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2850C98D"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0070C0"/>
          <w:lang w:eastAsia="nb-NO"/>
        </w:rPr>
        <w:lastRenderedPageBreak/>
        <w:t>I hovedsak er det ifølge meglere avstand til vannkanten som har størst betydning. Men innenfor hver sone er det også slingringsmonn</w:t>
      </w:r>
    </w:p>
    <w:p w14:paraId="3E50DBCC"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 </w:t>
      </w:r>
    </w:p>
    <w:p w14:paraId="3F0CF614"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color w:val="222222"/>
          <w:lang w:eastAsia="nb-NO"/>
        </w:rPr>
        <w:t>Spørsmål 13.4: Hva er årsaken til at det i reglene for næringseiendom (side 15) er bestemt at en som forutsetning «skal være å gi en forsiktig omsetningsverdi» i forhold til det som viser seg med hytter så langt har blitt som resultat med en mangedobling av verdi og eiendomsskatt.</w:t>
      </w:r>
    </w:p>
    <w:p w14:paraId="6F49365A"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66B719C6"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b/>
          <w:bCs/>
          <w:i/>
          <w:iCs/>
          <w:color w:val="1F497D"/>
          <w:lang w:eastAsia="nb-NO"/>
        </w:rPr>
        <w:t>Grunnen til at takstene for næringseiendommer skulle vurderes ut fra en «forsiktig omsetningsverdi» er at de ikke blir omfattet av reduksjonsfaktoren på 30 prosent og de får heller ikke bunnfradrag som hytter og boliger får. </w:t>
      </w:r>
    </w:p>
    <w:p w14:paraId="19649D2B" w14:textId="77777777" w:rsidR="00C67D4E" w:rsidRPr="00C67D4E" w:rsidRDefault="00C67D4E" w:rsidP="00C67D4E">
      <w:pPr>
        <w:spacing w:before="100" w:beforeAutospacing="1" w:after="100" w:afterAutospacing="1"/>
        <w:rPr>
          <w:rFonts w:ascii="Arial" w:eastAsia="Times New Roman" w:hAnsi="Arial" w:cs="Arial"/>
          <w:color w:val="222222"/>
          <w:lang w:eastAsia="nb-NO"/>
        </w:rPr>
      </w:pPr>
      <w:r w:rsidRPr="00C67D4E">
        <w:rPr>
          <w:rFonts w:ascii="Arial" w:eastAsia="Times New Roman" w:hAnsi="Arial" w:cs="Arial"/>
          <w:color w:val="222222"/>
          <w:lang w:eastAsia="nb-NO"/>
        </w:rPr>
        <w:t> </w:t>
      </w:r>
    </w:p>
    <w:p w14:paraId="7F6856FE" w14:textId="77777777" w:rsidR="00983E15" w:rsidRDefault="00983E15"/>
    <w:sectPr w:rsidR="00983E15" w:rsidSect="00C82D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4E"/>
    <w:rsid w:val="00983E15"/>
    <w:rsid w:val="00C67D4E"/>
    <w:rsid w:val="00C82D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AB1F8DC"/>
  <w15:chartTrackingRefBased/>
  <w15:docId w15:val="{4843A8DC-1D44-944D-9D6B-5226A18B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67D4E"/>
    <w:pPr>
      <w:spacing w:before="100" w:beforeAutospacing="1" w:after="100" w:afterAutospacing="1"/>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C67D4E"/>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67D4E"/>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C67D4E"/>
    <w:rPr>
      <w:rFonts w:ascii="Times New Roman" w:eastAsia="Times New Roman" w:hAnsi="Times New Roman" w:cs="Times New Roman"/>
      <w:b/>
      <w:bCs/>
      <w:sz w:val="27"/>
      <w:szCs w:val="27"/>
      <w:lang w:eastAsia="nb-NO"/>
    </w:rPr>
  </w:style>
  <w:style w:type="character" w:customStyle="1" w:styleId="gd">
    <w:name w:val="gd"/>
    <w:basedOn w:val="Standardskriftforavsnitt"/>
    <w:rsid w:val="00C67D4E"/>
  </w:style>
  <w:style w:type="character" w:customStyle="1" w:styleId="apple-converted-space">
    <w:name w:val="apple-converted-space"/>
    <w:basedOn w:val="Standardskriftforavsnitt"/>
    <w:rsid w:val="00C67D4E"/>
  </w:style>
  <w:style w:type="character" w:customStyle="1" w:styleId="go">
    <w:name w:val="go"/>
    <w:basedOn w:val="Standardskriftforavsnitt"/>
    <w:rsid w:val="00C67D4E"/>
  </w:style>
  <w:style w:type="character" w:customStyle="1" w:styleId="g3">
    <w:name w:val="g3"/>
    <w:basedOn w:val="Standardskriftforavsnitt"/>
    <w:rsid w:val="00C67D4E"/>
  </w:style>
  <w:style w:type="character" w:customStyle="1" w:styleId="hb">
    <w:name w:val="hb"/>
    <w:basedOn w:val="Standardskriftforavsnitt"/>
    <w:rsid w:val="00C67D4E"/>
  </w:style>
  <w:style w:type="character" w:customStyle="1" w:styleId="g2">
    <w:name w:val="g2"/>
    <w:basedOn w:val="Standardskriftforavsnitt"/>
    <w:rsid w:val="00C67D4E"/>
  </w:style>
  <w:style w:type="paragraph" w:customStyle="1" w:styleId="bzd">
    <w:name w:val="bzd"/>
    <w:basedOn w:val="Normal"/>
    <w:rsid w:val="00C67D4E"/>
    <w:pPr>
      <w:spacing w:before="100" w:beforeAutospacing="1" w:after="100" w:afterAutospacing="1"/>
    </w:pPr>
    <w:rPr>
      <w:rFonts w:ascii="Times New Roman" w:eastAsia="Times New Roman" w:hAnsi="Times New Roman" w:cs="Times New Roman"/>
      <w:lang w:eastAsia="nb-NO"/>
    </w:rPr>
  </w:style>
  <w:style w:type="paragraph" w:customStyle="1" w:styleId="m-1338131458232098863xmsonormal">
    <w:name w:val="m_-1338131458232098863xmsonormal"/>
    <w:basedOn w:val="Normal"/>
    <w:rsid w:val="00C67D4E"/>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1029">
      <w:bodyDiv w:val="1"/>
      <w:marLeft w:val="0"/>
      <w:marRight w:val="0"/>
      <w:marTop w:val="0"/>
      <w:marBottom w:val="0"/>
      <w:divBdr>
        <w:top w:val="none" w:sz="0" w:space="0" w:color="auto"/>
        <w:left w:val="none" w:sz="0" w:space="0" w:color="auto"/>
        <w:bottom w:val="none" w:sz="0" w:space="0" w:color="auto"/>
        <w:right w:val="none" w:sz="0" w:space="0" w:color="auto"/>
      </w:divBdr>
      <w:divsChild>
        <w:div w:id="1435514959">
          <w:marLeft w:val="0"/>
          <w:marRight w:val="0"/>
          <w:marTop w:val="0"/>
          <w:marBottom w:val="0"/>
          <w:divBdr>
            <w:top w:val="none" w:sz="0" w:space="0" w:color="auto"/>
            <w:left w:val="none" w:sz="0" w:space="0" w:color="auto"/>
            <w:bottom w:val="none" w:sz="0" w:space="0" w:color="auto"/>
            <w:right w:val="none" w:sz="0" w:space="0" w:color="auto"/>
          </w:divBdr>
        </w:div>
        <w:div w:id="2110352916">
          <w:marLeft w:val="0"/>
          <w:marRight w:val="0"/>
          <w:marTop w:val="0"/>
          <w:marBottom w:val="0"/>
          <w:divBdr>
            <w:top w:val="none" w:sz="0" w:space="0" w:color="auto"/>
            <w:left w:val="none" w:sz="0" w:space="0" w:color="auto"/>
            <w:bottom w:val="none" w:sz="0" w:space="0" w:color="auto"/>
            <w:right w:val="none" w:sz="0" w:space="0" w:color="auto"/>
          </w:divBdr>
          <w:divsChild>
            <w:div w:id="1342465324">
              <w:marLeft w:val="0"/>
              <w:marRight w:val="0"/>
              <w:marTop w:val="0"/>
              <w:marBottom w:val="0"/>
              <w:divBdr>
                <w:top w:val="none" w:sz="0" w:space="0" w:color="auto"/>
                <w:left w:val="none" w:sz="0" w:space="0" w:color="auto"/>
                <w:bottom w:val="none" w:sz="0" w:space="0" w:color="auto"/>
                <w:right w:val="none" w:sz="0" w:space="0" w:color="auto"/>
              </w:divBdr>
              <w:divsChild>
                <w:div w:id="1075320659">
                  <w:marLeft w:val="0"/>
                  <w:marRight w:val="0"/>
                  <w:marTop w:val="0"/>
                  <w:marBottom w:val="0"/>
                  <w:divBdr>
                    <w:top w:val="none" w:sz="0" w:space="0" w:color="auto"/>
                    <w:left w:val="none" w:sz="0" w:space="0" w:color="auto"/>
                    <w:bottom w:val="none" w:sz="0" w:space="0" w:color="auto"/>
                    <w:right w:val="none" w:sz="0" w:space="0" w:color="auto"/>
                  </w:divBdr>
                  <w:divsChild>
                    <w:div w:id="620184500">
                      <w:marLeft w:val="0"/>
                      <w:marRight w:val="0"/>
                      <w:marTop w:val="0"/>
                      <w:marBottom w:val="0"/>
                      <w:divBdr>
                        <w:top w:val="none" w:sz="0" w:space="0" w:color="auto"/>
                        <w:left w:val="none" w:sz="0" w:space="0" w:color="auto"/>
                        <w:bottom w:val="none" w:sz="0" w:space="0" w:color="auto"/>
                        <w:right w:val="none" w:sz="0" w:space="0" w:color="auto"/>
                      </w:divBdr>
                      <w:divsChild>
                        <w:div w:id="1289580539">
                          <w:marLeft w:val="0"/>
                          <w:marRight w:val="0"/>
                          <w:marTop w:val="0"/>
                          <w:marBottom w:val="0"/>
                          <w:divBdr>
                            <w:top w:val="none" w:sz="0" w:space="0" w:color="auto"/>
                            <w:left w:val="none" w:sz="0" w:space="0" w:color="auto"/>
                            <w:bottom w:val="none" w:sz="0" w:space="0" w:color="auto"/>
                            <w:right w:val="none" w:sz="0" w:space="0" w:color="auto"/>
                          </w:divBdr>
                        </w:div>
                      </w:divsChild>
                    </w:div>
                    <w:div w:id="618413208">
                      <w:marLeft w:val="0"/>
                      <w:marRight w:val="0"/>
                      <w:marTop w:val="0"/>
                      <w:marBottom w:val="0"/>
                      <w:divBdr>
                        <w:top w:val="none" w:sz="0" w:space="0" w:color="auto"/>
                        <w:left w:val="none" w:sz="0" w:space="0" w:color="auto"/>
                        <w:bottom w:val="none" w:sz="0" w:space="0" w:color="auto"/>
                        <w:right w:val="none" w:sz="0" w:space="0" w:color="auto"/>
                      </w:divBdr>
                      <w:divsChild>
                        <w:div w:id="163478914">
                          <w:marLeft w:val="0"/>
                          <w:marRight w:val="0"/>
                          <w:marTop w:val="0"/>
                          <w:marBottom w:val="0"/>
                          <w:divBdr>
                            <w:top w:val="single" w:sz="2" w:space="0" w:color="EFEFEF"/>
                            <w:left w:val="none" w:sz="0" w:space="0" w:color="auto"/>
                            <w:bottom w:val="none" w:sz="0" w:space="0" w:color="auto"/>
                            <w:right w:val="none" w:sz="0" w:space="0" w:color="auto"/>
                          </w:divBdr>
                          <w:divsChild>
                            <w:div w:id="1400513639">
                              <w:marLeft w:val="0"/>
                              <w:marRight w:val="0"/>
                              <w:marTop w:val="0"/>
                              <w:marBottom w:val="0"/>
                              <w:divBdr>
                                <w:top w:val="single" w:sz="6" w:space="0" w:color="auto"/>
                                <w:left w:val="none" w:sz="0" w:space="0" w:color="auto"/>
                                <w:bottom w:val="none" w:sz="0" w:space="0" w:color="auto"/>
                                <w:right w:val="none" w:sz="0" w:space="0" w:color="auto"/>
                              </w:divBdr>
                              <w:divsChild>
                                <w:div w:id="16589508">
                                  <w:marLeft w:val="0"/>
                                  <w:marRight w:val="0"/>
                                  <w:marTop w:val="0"/>
                                  <w:marBottom w:val="0"/>
                                  <w:divBdr>
                                    <w:top w:val="none" w:sz="0" w:space="0" w:color="auto"/>
                                    <w:left w:val="none" w:sz="0" w:space="0" w:color="auto"/>
                                    <w:bottom w:val="none" w:sz="0" w:space="0" w:color="auto"/>
                                    <w:right w:val="none" w:sz="0" w:space="0" w:color="auto"/>
                                  </w:divBdr>
                                  <w:divsChild>
                                    <w:div w:id="1809780060">
                                      <w:marLeft w:val="0"/>
                                      <w:marRight w:val="0"/>
                                      <w:marTop w:val="0"/>
                                      <w:marBottom w:val="0"/>
                                      <w:divBdr>
                                        <w:top w:val="none" w:sz="0" w:space="0" w:color="auto"/>
                                        <w:left w:val="none" w:sz="0" w:space="0" w:color="auto"/>
                                        <w:bottom w:val="none" w:sz="0" w:space="0" w:color="auto"/>
                                        <w:right w:val="none" w:sz="0" w:space="0" w:color="auto"/>
                                      </w:divBdr>
                                      <w:divsChild>
                                        <w:div w:id="1159424590">
                                          <w:marLeft w:val="0"/>
                                          <w:marRight w:val="0"/>
                                          <w:marTop w:val="0"/>
                                          <w:marBottom w:val="0"/>
                                          <w:divBdr>
                                            <w:top w:val="none" w:sz="0" w:space="0" w:color="auto"/>
                                            <w:left w:val="none" w:sz="0" w:space="0" w:color="auto"/>
                                            <w:bottom w:val="none" w:sz="0" w:space="0" w:color="auto"/>
                                            <w:right w:val="none" w:sz="0" w:space="0" w:color="auto"/>
                                          </w:divBdr>
                                          <w:divsChild>
                                            <w:div w:id="1699502008">
                                              <w:marLeft w:val="0"/>
                                              <w:marRight w:val="0"/>
                                              <w:marTop w:val="0"/>
                                              <w:marBottom w:val="0"/>
                                              <w:divBdr>
                                                <w:top w:val="none" w:sz="0" w:space="0" w:color="auto"/>
                                                <w:left w:val="none" w:sz="0" w:space="0" w:color="auto"/>
                                                <w:bottom w:val="none" w:sz="0" w:space="0" w:color="auto"/>
                                                <w:right w:val="none" w:sz="0" w:space="0" w:color="auto"/>
                                              </w:divBdr>
                                              <w:divsChild>
                                                <w:div w:id="2025131138">
                                                  <w:marLeft w:val="0"/>
                                                  <w:marRight w:val="0"/>
                                                  <w:marTop w:val="0"/>
                                                  <w:marBottom w:val="0"/>
                                                  <w:divBdr>
                                                    <w:top w:val="none" w:sz="0" w:space="0" w:color="auto"/>
                                                    <w:left w:val="none" w:sz="0" w:space="0" w:color="auto"/>
                                                    <w:bottom w:val="none" w:sz="0" w:space="0" w:color="auto"/>
                                                    <w:right w:val="none" w:sz="0" w:space="0" w:color="auto"/>
                                                  </w:divBdr>
                                                </w:div>
                                              </w:divsChild>
                                            </w:div>
                                            <w:div w:id="653263750">
                                              <w:marLeft w:val="0"/>
                                              <w:marRight w:val="0"/>
                                              <w:marTop w:val="0"/>
                                              <w:marBottom w:val="0"/>
                                              <w:divBdr>
                                                <w:top w:val="none" w:sz="0" w:space="0" w:color="auto"/>
                                                <w:left w:val="none" w:sz="0" w:space="0" w:color="auto"/>
                                                <w:bottom w:val="none" w:sz="0" w:space="0" w:color="auto"/>
                                                <w:right w:val="none" w:sz="0" w:space="0" w:color="auto"/>
                                              </w:divBdr>
                                              <w:divsChild>
                                                <w:div w:id="143282321">
                                                  <w:marLeft w:val="0"/>
                                                  <w:marRight w:val="0"/>
                                                  <w:marTop w:val="0"/>
                                                  <w:marBottom w:val="0"/>
                                                  <w:divBdr>
                                                    <w:top w:val="none" w:sz="0" w:space="0" w:color="auto"/>
                                                    <w:left w:val="none" w:sz="0" w:space="0" w:color="auto"/>
                                                    <w:bottom w:val="none" w:sz="0" w:space="0" w:color="auto"/>
                                                    <w:right w:val="none" w:sz="0" w:space="0" w:color="auto"/>
                                                  </w:divBdr>
                                                  <w:divsChild>
                                                    <w:div w:id="1903325088">
                                                      <w:marLeft w:val="0"/>
                                                      <w:marRight w:val="0"/>
                                                      <w:marTop w:val="0"/>
                                                      <w:marBottom w:val="0"/>
                                                      <w:divBdr>
                                                        <w:top w:val="none" w:sz="0" w:space="0" w:color="auto"/>
                                                        <w:left w:val="none" w:sz="0" w:space="0" w:color="auto"/>
                                                        <w:bottom w:val="none" w:sz="0" w:space="0" w:color="auto"/>
                                                        <w:right w:val="none" w:sz="0" w:space="0" w:color="auto"/>
                                                      </w:divBdr>
                                                    </w:div>
                                                    <w:div w:id="1749885151">
                                                      <w:marLeft w:val="0"/>
                                                      <w:marRight w:val="0"/>
                                                      <w:marTop w:val="0"/>
                                                      <w:marBottom w:val="0"/>
                                                      <w:divBdr>
                                                        <w:top w:val="none" w:sz="0" w:space="0" w:color="auto"/>
                                                        <w:left w:val="none" w:sz="0" w:space="0" w:color="auto"/>
                                                        <w:bottom w:val="none" w:sz="0" w:space="0" w:color="auto"/>
                                                        <w:right w:val="none" w:sz="0" w:space="0" w:color="auto"/>
                                                      </w:divBdr>
                                                    </w:div>
                                                    <w:div w:id="508956036">
                                                      <w:marLeft w:val="60"/>
                                                      <w:marRight w:val="0"/>
                                                      <w:marTop w:val="0"/>
                                                      <w:marBottom w:val="0"/>
                                                      <w:divBdr>
                                                        <w:top w:val="none" w:sz="0" w:space="0" w:color="auto"/>
                                                        <w:left w:val="none" w:sz="0" w:space="0" w:color="auto"/>
                                                        <w:bottom w:val="none" w:sz="0" w:space="0" w:color="auto"/>
                                                        <w:right w:val="none" w:sz="0" w:space="0" w:color="auto"/>
                                                      </w:divBdr>
                                                    </w:div>
                                                  </w:divsChild>
                                                </w:div>
                                                <w:div w:id="1565530279">
                                                  <w:marLeft w:val="0"/>
                                                  <w:marRight w:val="0"/>
                                                  <w:marTop w:val="0"/>
                                                  <w:marBottom w:val="0"/>
                                                  <w:divBdr>
                                                    <w:top w:val="none" w:sz="0" w:space="0" w:color="auto"/>
                                                    <w:left w:val="none" w:sz="0" w:space="0" w:color="auto"/>
                                                    <w:bottom w:val="none" w:sz="0" w:space="0" w:color="auto"/>
                                                    <w:right w:val="none" w:sz="0" w:space="0" w:color="auto"/>
                                                  </w:divBdr>
                                                  <w:divsChild>
                                                    <w:div w:id="1593976794">
                                                      <w:marLeft w:val="0"/>
                                                      <w:marRight w:val="0"/>
                                                      <w:marTop w:val="0"/>
                                                      <w:marBottom w:val="0"/>
                                                      <w:divBdr>
                                                        <w:top w:val="none" w:sz="0" w:space="0" w:color="auto"/>
                                                        <w:left w:val="none" w:sz="0" w:space="0" w:color="auto"/>
                                                        <w:bottom w:val="none" w:sz="0" w:space="0" w:color="auto"/>
                                                        <w:right w:val="none" w:sz="0" w:space="0" w:color="auto"/>
                                                      </w:divBdr>
                                                      <w:divsChild>
                                                        <w:div w:id="1232036013">
                                                          <w:marLeft w:val="-720"/>
                                                          <w:marRight w:val="0"/>
                                                          <w:marTop w:val="240"/>
                                                          <w:marBottom w:val="240"/>
                                                          <w:divBdr>
                                                            <w:top w:val="none" w:sz="0" w:space="0" w:color="auto"/>
                                                            <w:left w:val="none" w:sz="0" w:space="0" w:color="auto"/>
                                                            <w:bottom w:val="none" w:sz="0" w:space="0" w:color="auto"/>
                                                            <w:right w:val="none" w:sz="0" w:space="0" w:color="auto"/>
                                                          </w:divBdr>
                                                          <w:divsChild>
                                                            <w:div w:id="20459797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88374420">
                                                  <w:marLeft w:val="0"/>
                                                  <w:marRight w:val="0"/>
                                                  <w:marTop w:val="0"/>
                                                  <w:marBottom w:val="0"/>
                                                  <w:divBdr>
                                                    <w:top w:val="none" w:sz="0" w:space="0" w:color="auto"/>
                                                    <w:left w:val="none" w:sz="0" w:space="0" w:color="auto"/>
                                                    <w:bottom w:val="none" w:sz="0" w:space="0" w:color="auto"/>
                                                    <w:right w:val="none" w:sz="0" w:space="0" w:color="auto"/>
                                                  </w:divBdr>
                                                  <w:divsChild>
                                                    <w:div w:id="504708228">
                                                      <w:marLeft w:val="0"/>
                                                      <w:marRight w:val="0"/>
                                                      <w:marTop w:val="120"/>
                                                      <w:marBottom w:val="0"/>
                                                      <w:divBdr>
                                                        <w:top w:val="none" w:sz="0" w:space="0" w:color="auto"/>
                                                        <w:left w:val="none" w:sz="0" w:space="0" w:color="auto"/>
                                                        <w:bottom w:val="none" w:sz="0" w:space="0" w:color="auto"/>
                                                        <w:right w:val="none" w:sz="0" w:space="0" w:color="auto"/>
                                                      </w:divBdr>
                                                      <w:divsChild>
                                                        <w:div w:id="1351223684">
                                                          <w:marLeft w:val="0"/>
                                                          <w:marRight w:val="0"/>
                                                          <w:marTop w:val="0"/>
                                                          <w:marBottom w:val="0"/>
                                                          <w:divBdr>
                                                            <w:top w:val="none" w:sz="0" w:space="0" w:color="auto"/>
                                                            <w:left w:val="none" w:sz="0" w:space="0" w:color="auto"/>
                                                            <w:bottom w:val="none" w:sz="0" w:space="0" w:color="auto"/>
                                                            <w:right w:val="none" w:sz="0" w:space="0" w:color="auto"/>
                                                          </w:divBdr>
                                                          <w:divsChild>
                                                            <w:div w:id="1665744545">
                                                              <w:marLeft w:val="0"/>
                                                              <w:marRight w:val="0"/>
                                                              <w:marTop w:val="0"/>
                                                              <w:marBottom w:val="0"/>
                                                              <w:divBdr>
                                                                <w:top w:val="none" w:sz="0" w:space="0" w:color="auto"/>
                                                                <w:left w:val="none" w:sz="0" w:space="0" w:color="auto"/>
                                                                <w:bottom w:val="none" w:sz="0" w:space="0" w:color="auto"/>
                                                                <w:right w:val="none" w:sz="0" w:space="0" w:color="auto"/>
                                                              </w:divBdr>
                                                              <w:divsChild>
                                                                <w:div w:id="518005551">
                                                                  <w:marLeft w:val="0"/>
                                                                  <w:marRight w:val="0"/>
                                                                  <w:marTop w:val="0"/>
                                                                  <w:marBottom w:val="0"/>
                                                                  <w:divBdr>
                                                                    <w:top w:val="none" w:sz="0" w:space="0" w:color="auto"/>
                                                                    <w:left w:val="none" w:sz="0" w:space="0" w:color="auto"/>
                                                                    <w:bottom w:val="none" w:sz="0" w:space="0" w:color="auto"/>
                                                                    <w:right w:val="none" w:sz="0" w:space="0" w:color="auto"/>
                                                                  </w:divBdr>
                                                                  <w:divsChild>
                                                                    <w:div w:id="750935258">
                                                                      <w:marLeft w:val="0"/>
                                                                      <w:marRight w:val="0"/>
                                                                      <w:marTop w:val="0"/>
                                                                      <w:marBottom w:val="0"/>
                                                                      <w:divBdr>
                                                                        <w:top w:val="none" w:sz="0" w:space="0" w:color="auto"/>
                                                                        <w:left w:val="none" w:sz="0" w:space="0" w:color="auto"/>
                                                                        <w:bottom w:val="none" w:sz="0" w:space="0" w:color="auto"/>
                                                                        <w:right w:val="none" w:sz="0" w:space="0" w:color="auto"/>
                                                                      </w:divBdr>
                                                                      <w:divsChild>
                                                                        <w:div w:id="1420370671">
                                                                          <w:marLeft w:val="0"/>
                                                                          <w:marRight w:val="0"/>
                                                                          <w:marTop w:val="0"/>
                                                                          <w:marBottom w:val="0"/>
                                                                          <w:divBdr>
                                                                            <w:top w:val="single" w:sz="8" w:space="3" w:color="E1E1E1"/>
                                                                            <w:left w:val="none" w:sz="0" w:space="0" w:color="auto"/>
                                                                            <w:bottom w:val="none" w:sz="0" w:space="0" w:color="auto"/>
                                                                            <w:right w:val="none" w:sz="0" w:space="0" w:color="auto"/>
                                                                          </w:divBdr>
                                                                        </w:div>
                                                                      </w:divsChild>
                                                                    </w:div>
                                                                    <w:div w:id="1206060060">
                                                                      <w:marLeft w:val="0"/>
                                                                      <w:marRight w:val="0"/>
                                                                      <w:marTop w:val="0"/>
                                                                      <w:marBottom w:val="0"/>
                                                                      <w:divBdr>
                                                                        <w:top w:val="none" w:sz="0" w:space="0" w:color="auto"/>
                                                                        <w:left w:val="none" w:sz="0" w:space="0" w:color="auto"/>
                                                                        <w:bottom w:val="none" w:sz="0" w:space="0" w:color="auto"/>
                                                                        <w:right w:val="none" w:sz="0" w:space="0" w:color="auto"/>
                                                                      </w:divBdr>
                                                                      <w:divsChild>
                                                                        <w:div w:id="1191381395">
                                                                          <w:marLeft w:val="0"/>
                                                                          <w:marRight w:val="0"/>
                                                                          <w:marTop w:val="0"/>
                                                                          <w:marBottom w:val="0"/>
                                                                          <w:divBdr>
                                                                            <w:top w:val="none" w:sz="0" w:space="0" w:color="auto"/>
                                                                            <w:left w:val="none" w:sz="0" w:space="0" w:color="auto"/>
                                                                            <w:bottom w:val="none" w:sz="0" w:space="0" w:color="auto"/>
                                                                            <w:right w:val="none" w:sz="0" w:space="0" w:color="auto"/>
                                                                          </w:divBdr>
                                                                          <w:divsChild>
                                                                            <w:div w:id="420837369">
                                                                              <w:marLeft w:val="0"/>
                                                                              <w:marRight w:val="0"/>
                                                                              <w:marTop w:val="0"/>
                                                                              <w:marBottom w:val="0"/>
                                                                              <w:divBdr>
                                                                                <w:top w:val="none" w:sz="0" w:space="0" w:color="auto"/>
                                                                                <w:left w:val="none" w:sz="0" w:space="0" w:color="auto"/>
                                                                                <w:bottom w:val="none" w:sz="0" w:space="0" w:color="auto"/>
                                                                                <w:right w:val="none" w:sz="0" w:space="0" w:color="auto"/>
                                                                              </w:divBdr>
                                                                              <w:divsChild>
                                                                                <w:div w:id="8131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5422</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Furu</dc:creator>
  <cp:keywords/>
  <dc:description/>
  <cp:lastModifiedBy>Stefan Furu</cp:lastModifiedBy>
  <cp:revision>1</cp:revision>
  <dcterms:created xsi:type="dcterms:W3CDTF">2022-04-11T17:17:00Z</dcterms:created>
  <dcterms:modified xsi:type="dcterms:W3CDTF">2022-04-11T17:17:00Z</dcterms:modified>
</cp:coreProperties>
</file>